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4" w:rsidRDefault="007C4804" w:rsidP="007C48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804" w:rsidRDefault="007C4804" w:rsidP="007C48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</w:p>
    <w:p w:rsidR="00221CF7" w:rsidRPr="00221CF7" w:rsidRDefault="00221CF7" w:rsidP="007C4804">
      <w:pPr>
        <w:ind w:firstLine="708"/>
        <w:jc w:val="both"/>
        <w:rPr>
          <w:sz w:val="24"/>
          <w:szCs w:val="24"/>
        </w:rPr>
      </w:pPr>
    </w:p>
    <w:p w:rsidR="00221CF7" w:rsidRDefault="00221CF7" w:rsidP="00221CF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 xml:space="preserve">Методические рекомендации и информационные материалы по  профилактике </w:t>
      </w:r>
      <w:r w:rsidR="00B44732">
        <w:rPr>
          <w:rFonts w:ascii="Times New Roman" w:hAnsi="Times New Roman"/>
          <w:b/>
          <w:sz w:val="24"/>
          <w:szCs w:val="24"/>
        </w:rPr>
        <w:t>тревожного (</w:t>
      </w:r>
      <w:r w:rsidRPr="00221CF7">
        <w:rPr>
          <w:rFonts w:ascii="Times New Roman" w:hAnsi="Times New Roman"/>
          <w:b/>
          <w:sz w:val="24"/>
          <w:szCs w:val="24"/>
        </w:rPr>
        <w:t>суицидального</w:t>
      </w:r>
      <w:r w:rsidR="00B44732">
        <w:rPr>
          <w:rFonts w:ascii="Times New Roman" w:hAnsi="Times New Roman"/>
          <w:b/>
          <w:sz w:val="24"/>
          <w:szCs w:val="24"/>
        </w:rPr>
        <w:t>)</w:t>
      </w:r>
      <w:r w:rsidRPr="00221CF7">
        <w:rPr>
          <w:rFonts w:ascii="Times New Roman" w:hAnsi="Times New Roman"/>
          <w:b/>
          <w:sz w:val="24"/>
          <w:szCs w:val="24"/>
        </w:rPr>
        <w:t xml:space="preserve">  поведения несовершеннолетних </w:t>
      </w:r>
    </w:p>
    <w:p w:rsidR="00221CF7" w:rsidRPr="00221CF7" w:rsidRDefault="00221CF7" w:rsidP="00221CF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в Тверской области</w:t>
      </w:r>
    </w:p>
    <w:p w:rsidR="007C4804" w:rsidRDefault="00221CF7" w:rsidP="00221CF7">
      <w:pPr>
        <w:spacing w:after="0"/>
        <w:ind w:firstLine="708"/>
        <w:jc w:val="both"/>
      </w:pPr>
      <w:r>
        <w:t xml:space="preserve"> </w:t>
      </w:r>
    </w:p>
    <w:p w:rsidR="007C4804" w:rsidRPr="00221CF7" w:rsidRDefault="007C4804" w:rsidP="007C48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t xml:space="preserve"> В случае трудной жизненной ситуации, когда родители понимают необходимость оказания специализированной помощи подростку, </w:t>
      </w:r>
      <w:r w:rsidRPr="00221CF7">
        <w:rPr>
          <w:rFonts w:ascii="Times New Roman" w:hAnsi="Times New Roman"/>
          <w:b/>
          <w:sz w:val="24"/>
          <w:szCs w:val="24"/>
          <w:u w:val="single"/>
        </w:rPr>
        <w:t>схема обращения</w:t>
      </w:r>
      <w:r w:rsidRPr="00221CF7">
        <w:rPr>
          <w:rFonts w:ascii="Times New Roman" w:hAnsi="Times New Roman"/>
          <w:sz w:val="24"/>
          <w:szCs w:val="24"/>
        </w:rPr>
        <w:t xml:space="preserve"> в специализированные центры может выглядеть следующим образом:</w:t>
      </w: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I этап. Обращение к психологу образовательного учреждения</w:t>
      </w:r>
      <w:r w:rsidRPr="00221CF7">
        <w:rPr>
          <w:rFonts w:ascii="Times New Roman" w:hAnsi="Times New Roman"/>
          <w:sz w:val="24"/>
          <w:szCs w:val="24"/>
        </w:rPr>
        <w:t>, где учится подросток при наличии в штате психолога.</w:t>
      </w: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II этап. Обращение к психологам ГБУ «Комплексный центр социального обслуживания населения»</w:t>
      </w:r>
      <w:r w:rsidRPr="00221CF7">
        <w:rPr>
          <w:rFonts w:ascii="Times New Roman" w:hAnsi="Times New Roman"/>
          <w:sz w:val="24"/>
          <w:szCs w:val="24"/>
        </w:rPr>
        <w:t xml:space="preserve"> или ГБУ «Социально-реабилитационный центр» соответствующего района проживания (при наличии специалиста), </w:t>
      </w: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III этап. ГБОУ «Центр диагностики и консультирования для детей и подростков, нуждающихся в психолого-педагогической и медико-социальной помощи»</w:t>
      </w:r>
      <w:r w:rsidRPr="00221CF7">
        <w:rPr>
          <w:rFonts w:ascii="Times New Roman" w:hAnsi="Times New Roman"/>
          <w:sz w:val="24"/>
          <w:szCs w:val="24"/>
        </w:rPr>
        <w:t xml:space="preserve"> (Тверь, ул. Орджоникидзе, д. 49-д, телефон 8 904 020 22 95).</w:t>
      </w: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IV этап. Обращение к медицинским (клиническим) психологам</w:t>
      </w:r>
      <w:r w:rsidRPr="00221CF7">
        <w:rPr>
          <w:rFonts w:ascii="Times New Roman" w:hAnsi="Times New Roman"/>
          <w:sz w:val="24"/>
          <w:szCs w:val="24"/>
        </w:rPr>
        <w:t xml:space="preserve"> Кризисных центров: </w:t>
      </w: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t>1) государственное бюджетное учреждение здравоохранения Тверской области  «Областной клинический психоневрологический диспансер» (г. Тверь</w:t>
      </w:r>
      <w:r w:rsidRPr="00221CF7">
        <w:rPr>
          <w:rFonts w:ascii="Times New Roman" w:hAnsi="Times New Roman"/>
          <w:color w:val="000000"/>
          <w:sz w:val="24"/>
          <w:szCs w:val="24"/>
        </w:rPr>
        <w:t>, ул. Фурманова, 12</w:t>
      </w:r>
      <w:r w:rsidRPr="00221CF7">
        <w:rPr>
          <w:rFonts w:ascii="Times New Roman" w:hAnsi="Times New Roman"/>
          <w:sz w:val="24"/>
          <w:szCs w:val="24"/>
        </w:rPr>
        <w:t xml:space="preserve">), </w:t>
      </w:r>
    </w:p>
    <w:p w:rsidR="007C4804" w:rsidRPr="00221CF7" w:rsidRDefault="007C4804" w:rsidP="007C4804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1CF7">
        <w:rPr>
          <w:rFonts w:ascii="Times New Roman" w:hAnsi="Times New Roman" w:cs="Times New Roman"/>
          <w:sz w:val="24"/>
          <w:szCs w:val="24"/>
        </w:rPr>
        <w:t xml:space="preserve">2) государственное  казенное   учреждение      здравоохранения Тверской области «Тверская областная психиатрическая больница №2» (Калязинский район, с. Леонтьевское),           </w:t>
      </w: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t xml:space="preserve">3) государственное бюджетное учреждение здравоохранения Тверской области  «Вышневолоцкая центральная районная больница» (г. Вышний Волочек) в соответствии с закрепленными территориальными зонами. </w:t>
      </w:r>
    </w:p>
    <w:p w:rsidR="007C4804" w:rsidRPr="00221CF7" w:rsidRDefault="007C4804" w:rsidP="007C48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t xml:space="preserve">Схема территориальных зон с закреплением муниципальных образований Тверской области </w:t>
      </w:r>
      <w:r w:rsidR="00221CF7">
        <w:rPr>
          <w:rFonts w:ascii="Times New Roman" w:hAnsi="Times New Roman"/>
          <w:sz w:val="24"/>
          <w:szCs w:val="24"/>
        </w:rPr>
        <w:t xml:space="preserve">  </w:t>
      </w:r>
      <w:r w:rsidRPr="00221CF7">
        <w:rPr>
          <w:rFonts w:ascii="Times New Roman" w:hAnsi="Times New Roman"/>
          <w:sz w:val="24"/>
          <w:szCs w:val="24"/>
        </w:rPr>
        <w:t xml:space="preserve">для </w:t>
      </w:r>
      <w:r w:rsidR="00221CF7">
        <w:rPr>
          <w:rFonts w:ascii="Times New Roman" w:hAnsi="Times New Roman"/>
          <w:sz w:val="24"/>
          <w:szCs w:val="24"/>
        </w:rPr>
        <w:t xml:space="preserve">  </w:t>
      </w:r>
      <w:r w:rsidRPr="00221CF7">
        <w:rPr>
          <w:rFonts w:ascii="Times New Roman" w:hAnsi="Times New Roman"/>
          <w:sz w:val="24"/>
          <w:szCs w:val="24"/>
        </w:rPr>
        <w:t>работы со специалистами психолого-психиатрической службы (приложение 2).</w:t>
      </w:r>
    </w:p>
    <w:p w:rsidR="007C4804" w:rsidRPr="00221CF7" w:rsidRDefault="007C4804" w:rsidP="007C4804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21CF7">
        <w:rPr>
          <w:rFonts w:ascii="Times New Roman" w:hAnsi="Times New Roman"/>
          <w:b/>
          <w:i/>
          <w:sz w:val="24"/>
          <w:szCs w:val="24"/>
        </w:rPr>
        <w:t>Примечание 1: В случае необходимости, и в зависимости от степени тяжести ситуации обращение по п.4 возможно, минуя первые три ступени.</w:t>
      </w:r>
    </w:p>
    <w:p w:rsidR="007C4804" w:rsidRPr="00221CF7" w:rsidRDefault="007C4804" w:rsidP="007C4804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21CF7">
        <w:rPr>
          <w:rFonts w:ascii="Times New Roman" w:hAnsi="Times New Roman"/>
          <w:b/>
          <w:i/>
          <w:sz w:val="24"/>
          <w:szCs w:val="24"/>
        </w:rPr>
        <w:t>Примечание 2: Кроме личного обращения возможны анонимные консультации в службах «Телефон доверия».</w:t>
      </w:r>
    </w:p>
    <w:p w:rsidR="007C4804" w:rsidRPr="00221CF7" w:rsidRDefault="007C4804" w:rsidP="00221CF7">
      <w:pPr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tab/>
      </w:r>
      <w:r w:rsidR="00221CF7">
        <w:rPr>
          <w:rFonts w:ascii="Times New Roman" w:hAnsi="Times New Roman"/>
          <w:sz w:val="24"/>
          <w:szCs w:val="24"/>
        </w:rPr>
        <w:t xml:space="preserve"> И</w:t>
      </w:r>
      <w:r w:rsidRPr="00221CF7">
        <w:rPr>
          <w:rFonts w:ascii="Times New Roman" w:hAnsi="Times New Roman"/>
          <w:sz w:val="24"/>
          <w:szCs w:val="24"/>
        </w:rPr>
        <w:t>нформационный макет по вопросам профилактики суицидального поведения несовершеннолетних (приложение 3).</w:t>
      </w:r>
    </w:p>
    <w:p w:rsidR="007C4804" w:rsidRPr="00221CF7" w:rsidRDefault="00221CF7" w:rsidP="007C4804">
      <w:pPr>
        <w:jc w:val="right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lastRenderedPageBreak/>
        <w:t>П</w:t>
      </w:r>
      <w:r w:rsidR="007C4804" w:rsidRPr="00221CF7">
        <w:rPr>
          <w:rFonts w:ascii="Times New Roman" w:hAnsi="Times New Roman"/>
          <w:sz w:val="24"/>
          <w:szCs w:val="24"/>
        </w:rPr>
        <w:t>риложение 2</w:t>
      </w:r>
    </w:p>
    <w:p w:rsidR="007C4804" w:rsidRPr="00221CF7" w:rsidRDefault="007C4804" w:rsidP="007C4804">
      <w:pPr>
        <w:jc w:val="center"/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 xml:space="preserve">Схема территориальных зон с закреплением муниципальных образований Тверской области  для работы со специалистами </w:t>
      </w:r>
      <w:r w:rsidR="00221CF7">
        <w:rPr>
          <w:rFonts w:ascii="Times New Roman" w:hAnsi="Times New Roman"/>
          <w:b/>
          <w:sz w:val="24"/>
          <w:szCs w:val="24"/>
        </w:rPr>
        <w:t xml:space="preserve"> </w:t>
      </w:r>
      <w:r w:rsidRPr="00221CF7">
        <w:rPr>
          <w:rFonts w:ascii="Times New Roman" w:hAnsi="Times New Roman"/>
          <w:b/>
          <w:sz w:val="24"/>
          <w:szCs w:val="24"/>
        </w:rPr>
        <w:t>психолого-психиатрической службы</w:t>
      </w:r>
    </w:p>
    <w:p w:rsidR="007C4804" w:rsidRPr="00221CF7" w:rsidRDefault="007C4804" w:rsidP="007C48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221CF7">
        <w:rPr>
          <w:rFonts w:ascii="Times New Roman" w:hAnsi="Times New Roman"/>
          <w:sz w:val="24"/>
          <w:szCs w:val="24"/>
        </w:rPr>
        <w:t>: районы Тверской области (36 единиц).</w:t>
      </w: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Муниципальные образования</w:t>
      </w:r>
      <w:r w:rsidRPr="00221CF7">
        <w:rPr>
          <w:rFonts w:ascii="Times New Roman" w:hAnsi="Times New Roman"/>
          <w:sz w:val="24"/>
          <w:szCs w:val="24"/>
        </w:rPr>
        <w:t>: центральные районные больницы, районные учреждения социальной защиты населения, районные учреждения образования.</w:t>
      </w:r>
    </w:p>
    <w:p w:rsidR="007C4804" w:rsidRPr="00221CF7" w:rsidRDefault="007C4804" w:rsidP="007C4804">
      <w:pPr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Специалисты психолого-психиатрической службы</w:t>
      </w:r>
      <w:r w:rsidRPr="00221CF7">
        <w:rPr>
          <w:rFonts w:ascii="Times New Roman" w:hAnsi="Times New Roman"/>
          <w:sz w:val="24"/>
          <w:szCs w:val="24"/>
        </w:rPr>
        <w:t>: клинические психологи учреждений психиатрического и психоневрологического профилей, объединенные в структуру «Кризисный центр» (3 подразделения).</w:t>
      </w:r>
    </w:p>
    <w:p w:rsidR="00221CF7" w:rsidRDefault="00221CF7" w:rsidP="007C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804" w:rsidRPr="00221CF7" w:rsidRDefault="007C4804" w:rsidP="00221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Схема закрепления</w:t>
      </w:r>
    </w:p>
    <w:p w:rsidR="007C4804" w:rsidRPr="00221CF7" w:rsidRDefault="007C4804" w:rsidP="00221CF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Центр суицидальной превенции, Кризисный центр ГБУЗ ОКПНД:</w:t>
      </w:r>
    </w:p>
    <w:p w:rsidR="007C4804" w:rsidRPr="00221CF7" w:rsidRDefault="007C4804" w:rsidP="00221C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i/>
          <w:sz w:val="24"/>
          <w:szCs w:val="24"/>
        </w:rPr>
        <w:t>Районы</w:t>
      </w:r>
      <w:r w:rsidRPr="00221CF7">
        <w:rPr>
          <w:rFonts w:ascii="Times New Roman" w:hAnsi="Times New Roman"/>
          <w:sz w:val="24"/>
          <w:szCs w:val="24"/>
        </w:rPr>
        <w:t>: Андреапольский, Бельский, Жарковский, Западнодвинский, Зубцовский, Калининский, Конаковский, Лихославльский, Нелидовский, Оленинский, Рамешковский, Ржевский, Старицкий, Торжокский, Торопецкий.</w:t>
      </w:r>
    </w:p>
    <w:p w:rsidR="007C4804" w:rsidRPr="00221CF7" w:rsidRDefault="007C4804" w:rsidP="00221C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C4804" w:rsidRPr="00221CF7" w:rsidRDefault="007C4804" w:rsidP="00221CF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Кризисный центр ЦРБ Вышний Волочек</w:t>
      </w:r>
      <w:r w:rsidRPr="00221CF7">
        <w:rPr>
          <w:rFonts w:ascii="Times New Roman" w:hAnsi="Times New Roman"/>
          <w:sz w:val="24"/>
          <w:szCs w:val="24"/>
        </w:rPr>
        <w:t>:</w:t>
      </w:r>
    </w:p>
    <w:p w:rsidR="007C4804" w:rsidRPr="00221CF7" w:rsidRDefault="007C4804" w:rsidP="00221C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i/>
          <w:sz w:val="24"/>
          <w:szCs w:val="24"/>
        </w:rPr>
        <w:t xml:space="preserve">Районы: </w:t>
      </w:r>
      <w:r w:rsidRPr="00221CF7">
        <w:rPr>
          <w:rFonts w:ascii="Times New Roman" w:hAnsi="Times New Roman"/>
          <w:sz w:val="24"/>
          <w:szCs w:val="24"/>
        </w:rPr>
        <w:t>Бологовский, Вышневолоцкий, Кувшиновский, Максатихинский, Лесной, Осташковский, Пеновский, Селижаровский, Спировский, Удомельский, Фировский.</w:t>
      </w:r>
    </w:p>
    <w:p w:rsidR="007C4804" w:rsidRPr="00221CF7" w:rsidRDefault="007C4804" w:rsidP="00221C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C4804" w:rsidRPr="00221CF7" w:rsidRDefault="007C4804" w:rsidP="00221CF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 xml:space="preserve">Кризисный центр ГБУЗ ТОКПБ № </w:t>
      </w:r>
      <w:smartTag w:uri="urn:schemas-microsoft-com:office:smarttags" w:element="metricconverter">
        <w:smartTagPr>
          <w:attr w:name="ProductID" w:val="2, г"/>
        </w:smartTagPr>
        <w:r w:rsidRPr="00221CF7">
          <w:rPr>
            <w:rFonts w:ascii="Times New Roman" w:hAnsi="Times New Roman"/>
            <w:b/>
            <w:sz w:val="24"/>
            <w:szCs w:val="24"/>
          </w:rPr>
          <w:t>2, г</w:t>
        </w:r>
      </w:smartTag>
      <w:r w:rsidRPr="00221CF7">
        <w:rPr>
          <w:rFonts w:ascii="Times New Roman" w:hAnsi="Times New Roman"/>
          <w:b/>
          <w:sz w:val="24"/>
          <w:szCs w:val="24"/>
        </w:rPr>
        <w:t>. Калязин:</w:t>
      </w:r>
    </w:p>
    <w:p w:rsidR="007C4804" w:rsidRPr="00221CF7" w:rsidRDefault="007C4804" w:rsidP="00221C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i/>
          <w:sz w:val="24"/>
          <w:szCs w:val="24"/>
        </w:rPr>
        <w:t>Районы:</w:t>
      </w:r>
      <w:r w:rsidRPr="00221CF7">
        <w:rPr>
          <w:rFonts w:ascii="Times New Roman" w:hAnsi="Times New Roman"/>
          <w:sz w:val="24"/>
          <w:szCs w:val="24"/>
        </w:rPr>
        <w:t xml:space="preserve"> Бежецкий, Весьегонский, Калязинский, Кашинский, Кесовогорский, Кимрский, Краснохолмский, Молоковский, Сандовский, Сонковский.</w:t>
      </w:r>
    </w:p>
    <w:p w:rsidR="007C4804" w:rsidRPr="00221CF7" w:rsidRDefault="007C4804" w:rsidP="00221C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51083" w:rsidRDefault="00151083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151083" w:rsidRDefault="00151083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151083" w:rsidRDefault="00151083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151083" w:rsidRDefault="00151083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151083" w:rsidRDefault="00151083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15BC8" w:rsidRDefault="00415BC8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7C4804" w:rsidRPr="00221CF7" w:rsidRDefault="007C4804" w:rsidP="00221CF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21CF7" w:rsidRDefault="00221CF7" w:rsidP="00221C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4804" w:rsidRPr="00221CF7" w:rsidRDefault="007C4804" w:rsidP="00221CF7">
      <w:pPr>
        <w:jc w:val="center"/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ТРУДНАЯ СИТУАЦИЯ - что помогает человеку пережить ее?</w:t>
      </w:r>
    </w:p>
    <w:p w:rsidR="007C4804" w:rsidRPr="00221CF7" w:rsidRDefault="007C4804" w:rsidP="00221CF7">
      <w:pPr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 xml:space="preserve">          Это, прежде всего:</w:t>
      </w:r>
    </w:p>
    <w:p w:rsidR="007C4804" w:rsidRPr="00221CF7" w:rsidRDefault="007C4804" w:rsidP="00221CF7">
      <w:pPr>
        <w:numPr>
          <w:ilvl w:val="0"/>
          <w:numId w:val="1"/>
        </w:numPr>
        <w:tabs>
          <w:tab w:val="clear" w:pos="1828"/>
          <w:tab w:val="left" w:pos="1122"/>
        </w:tabs>
        <w:spacing w:after="0"/>
        <w:ind w:left="187" w:firstLine="56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1CF7">
        <w:rPr>
          <w:rFonts w:ascii="Times New Roman" w:hAnsi="Times New Roman"/>
          <w:b/>
          <w:i/>
          <w:color w:val="000000"/>
          <w:sz w:val="24"/>
          <w:szCs w:val="24"/>
        </w:rPr>
        <w:t>наличие актуальных жизненных ценностей, целей;</w:t>
      </w:r>
    </w:p>
    <w:p w:rsidR="007C4804" w:rsidRPr="00221CF7" w:rsidRDefault="007C4804" w:rsidP="00221CF7">
      <w:pPr>
        <w:numPr>
          <w:ilvl w:val="0"/>
          <w:numId w:val="1"/>
        </w:numPr>
        <w:tabs>
          <w:tab w:val="clear" w:pos="1828"/>
          <w:tab w:val="left" w:pos="1122"/>
        </w:tabs>
        <w:spacing w:after="0"/>
        <w:ind w:left="187" w:firstLine="56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1CF7">
        <w:rPr>
          <w:rFonts w:ascii="Times New Roman" w:hAnsi="Times New Roman"/>
          <w:b/>
          <w:i/>
          <w:color w:val="000000"/>
          <w:sz w:val="24"/>
          <w:szCs w:val="24"/>
        </w:rPr>
        <w:t>эмоциональная привязанность к родным и близким людям;</w:t>
      </w:r>
    </w:p>
    <w:p w:rsidR="007C4804" w:rsidRPr="00221CF7" w:rsidRDefault="007C4804" w:rsidP="00221CF7">
      <w:pPr>
        <w:numPr>
          <w:ilvl w:val="0"/>
          <w:numId w:val="1"/>
        </w:numPr>
        <w:tabs>
          <w:tab w:val="clear" w:pos="1828"/>
          <w:tab w:val="left" w:pos="1122"/>
        </w:tabs>
        <w:spacing w:after="0"/>
        <w:ind w:left="187" w:firstLine="56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1CF7">
        <w:rPr>
          <w:rFonts w:ascii="Times New Roman" w:hAnsi="Times New Roman"/>
          <w:b/>
          <w:i/>
          <w:color w:val="000000"/>
          <w:sz w:val="24"/>
          <w:szCs w:val="24"/>
        </w:rPr>
        <w:t>наличие жизненных, творческих, семейных и других планов, замыслов;</w:t>
      </w:r>
    </w:p>
    <w:p w:rsidR="007C4804" w:rsidRPr="00221CF7" w:rsidRDefault="007C4804" w:rsidP="00221CF7">
      <w:pPr>
        <w:numPr>
          <w:ilvl w:val="0"/>
          <w:numId w:val="1"/>
        </w:numPr>
        <w:tabs>
          <w:tab w:val="clear" w:pos="1828"/>
          <w:tab w:val="left" w:pos="1122"/>
        </w:tabs>
        <w:spacing w:after="0"/>
        <w:ind w:left="187" w:firstLine="56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1CF7">
        <w:rPr>
          <w:rFonts w:ascii="Times New Roman" w:hAnsi="Times New Roman"/>
          <w:b/>
          <w:i/>
          <w:color w:val="000000"/>
          <w:sz w:val="24"/>
          <w:szCs w:val="24"/>
        </w:rPr>
        <w:t>убеждения о неиспользованных жизненных возможностях;</w:t>
      </w:r>
    </w:p>
    <w:p w:rsidR="007C4804" w:rsidRPr="00221CF7" w:rsidRDefault="007C4804" w:rsidP="00221CF7">
      <w:pPr>
        <w:numPr>
          <w:ilvl w:val="0"/>
          <w:numId w:val="1"/>
        </w:numPr>
        <w:tabs>
          <w:tab w:val="clear" w:pos="1828"/>
          <w:tab w:val="left" w:pos="1122"/>
        </w:tabs>
        <w:spacing w:after="0"/>
        <w:ind w:left="187" w:firstLine="56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1CF7">
        <w:rPr>
          <w:rFonts w:ascii="Times New Roman" w:hAnsi="Times New Roman"/>
          <w:b/>
          <w:i/>
          <w:color w:val="000000"/>
          <w:sz w:val="24"/>
          <w:szCs w:val="24"/>
        </w:rPr>
        <w:t>психологическая гибкость и адаптированность, умение компенсировать негативные личные переживания, использовать методы снятия психической напряженности.</w:t>
      </w:r>
    </w:p>
    <w:p w:rsidR="007C4804" w:rsidRPr="00221CF7" w:rsidRDefault="007C4804" w:rsidP="00221CF7">
      <w:pPr>
        <w:ind w:firstLine="748"/>
        <w:jc w:val="both"/>
        <w:rPr>
          <w:rFonts w:ascii="Times New Roman" w:hAnsi="Times New Roman"/>
          <w:sz w:val="24"/>
          <w:szCs w:val="24"/>
          <w:u w:val="single"/>
        </w:rPr>
      </w:pPr>
      <w:r w:rsidRPr="00221CF7">
        <w:rPr>
          <w:rFonts w:ascii="Times New Roman" w:hAnsi="Times New Roman"/>
          <w:sz w:val="24"/>
          <w:szCs w:val="24"/>
        </w:rPr>
        <w:t xml:space="preserve">Но </w:t>
      </w:r>
      <w:r w:rsidRPr="00221CF7">
        <w:rPr>
          <w:rFonts w:ascii="Times New Roman" w:hAnsi="Times New Roman"/>
          <w:b/>
          <w:sz w:val="24"/>
          <w:szCs w:val="24"/>
        </w:rPr>
        <w:t>ситуации бывают разные</w:t>
      </w:r>
      <w:r w:rsidRPr="00221CF7">
        <w:rPr>
          <w:rFonts w:ascii="Times New Roman" w:hAnsi="Times New Roman"/>
          <w:sz w:val="24"/>
          <w:szCs w:val="24"/>
        </w:rPr>
        <w:t xml:space="preserve">, и не всегда наших внутренних резервов хватает на совладение с обстоятельствами. В этом случае </w:t>
      </w:r>
      <w:r w:rsidRPr="00221CF7">
        <w:rPr>
          <w:rFonts w:ascii="Times New Roman" w:hAnsi="Times New Roman"/>
          <w:sz w:val="24"/>
          <w:szCs w:val="24"/>
          <w:u w:val="single"/>
        </w:rPr>
        <w:t>ты всегда можешь обратиться по следующим телефонам:</w:t>
      </w:r>
    </w:p>
    <w:p w:rsidR="007C4804" w:rsidRPr="00221CF7" w:rsidRDefault="007C4804" w:rsidP="00221CF7">
      <w:pPr>
        <w:spacing w:before="240"/>
        <w:ind w:firstLine="748"/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>55-17-18 – круглосуточный телефон доверия Центра психического здоровья.</w:t>
      </w:r>
    </w:p>
    <w:p w:rsidR="007C4804" w:rsidRPr="00221CF7" w:rsidRDefault="007C4804" w:rsidP="00221CF7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t>Позвонив по телефону доверия, ты  сможешь получить анонимно и круглосуточно консультацию специалиста, который поможет тебе разобраться в твоих переживаниях или в сложившейся жизненной ситуации.</w:t>
      </w:r>
    </w:p>
    <w:p w:rsidR="007C4804" w:rsidRPr="00221CF7" w:rsidRDefault="007C4804" w:rsidP="00221CF7">
      <w:pPr>
        <w:spacing w:before="240"/>
        <w:ind w:firstLine="748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 xml:space="preserve">8-800-2000-122 </w:t>
      </w:r>
      <w:r w:rsidRPr="00221CF7">
        <w:rPr>
          <w:rFonts w:ascii="Times New Roman" w:hAnsi="Times New Roman"/>
          <w:b/>
          <w:sz w:val="24"/>
          <w:szCs w:val="24"/>
        </w:rPr>
        <w:sym w:font="Symbol" w:char="F02D"/>
      </w:r>
      <w:r w:rsidRPr="00221CF7">
        <w:rPr>
          <w:rFonts w:ascii="Times New Roman" w:hAnsi="Times New Roman"/>
          <w:b/>
          <w:sz w:val="24"/>
          <w:szCs w:val="24"/>
        </w:rPr>
        <w:t xml:space="preserve"> Всероссийский детский телефон доверия</w:t>
      </w:r>
      <w:r w:rsidRPr="00221CF7">
        <w:rPr>
          <w:rFonts w:ascii="Times New Roman" w:hAnsi="Times New Roman"/>
          <w:sz w:val="24"/>
          <w:szCs w:val="24"/>
        </w:rPr>
        <w:t>.</w:t>
      </w:r>
    </w:p>
    <w:p w:rsidR="007C4804" w:rsidRPr="00221CF7" w:rsidRDefault="007C4804" w:rsidP="00221CF7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t>Психологи всегда готовы помочь тебе в разрешении трудностей, возникающих в школе, на улице и дома. Наши психологи готовы проконсультировать тебя по вопросам отношений с родителями и со сверстниками</w:t>
      </w:r>
    </w:p>
    <w:p w:rsidR="007C4804" w:rsidRPr="00221CF7" w:rsidRDefault="007C4804" w:rsidP="00221CF7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221CF7">
        <w:rPr>
          <w:rFonts w:ascii="Times New Roman" w:hAnsi="Times New Roman"/>
          <w:b/>
          <w:sz w:val="24"/>
          <w:szCs w:val="24"/>
        </w:rPr>
        <w:t xml:space="preserve">50-21-71 </w:t>
      </w:r>
      <w:r w:rsidRPr="00221CF7">
        <w:rPr>
          <w:rFonts w:ascii="Times New Roman" w:hAnsi="Times New Roman"/>
          <w:b/>
          <w:sz w:val="24"/>
          <w:szCs w:val="24"/>
        </w:rPr>
        <w:sym w:font="Symbol" w:char="F02D"/>
      </w:r>
      <w:r w:rsidRPr="00221CF7">
        <w:rPr>
          <w:rFonts w:ascii="Times New Roman" w:hAnsi="Times New Roman"/>
          <w:b/>
          <w:sz w:val="24"/>
          <w:szCs w:val="24"/>
        </w:rPr>
        <w:t xml:space="preserve"> регистратура Центра суицидальной превенции и Кризисного центра.</w:t>
      </w:r>
    </w:p>
    <w:p w:rsidR="007C4804" w:rsidRPr="00221CF7" w:rsidRDefault="007C4804" w:rsidP="00221CF7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221CF7">
        <w:rPr>
          <w:rFonts w:ascii="Times New Roman" w:hAnsi="Times New Roman"/>
          <w:sz w:val="24"/>
          <w:szCs w:val="24"/>
        </w:rPr>
        <w:t>В этом центре мы оказываем помощь тем, кто оказался, по его мнению, в неразрешимой и отчаянной ситуации. Тут работают высококвалифицированные психологи, которые помогут найти «точку опоры» и вернуть твой мир и душевное спокойствие.</w:t>
      </w:r>
    </w:p>
    <w:p w:rsidR="007C4804" w:rsidRPr="00221CF7" w:rsidRDefault="007C4804" w:rsidP="00221CF7">
      <w:pPr>
        <w:rPr>
          <w:sz w:val="24"/>
          <w:szCs w:val="24"/>
        </w:rPr>
      </w:pPr>
    </w:p>
    <w:p w:rsidR="00FF3091" w:rsidRPr="00221CF7" w:rsidRDefault="00FF3091">
      <w:pPr>
        <w:rPr>
          <w:sz w:val="24"/>
          <w:szCs w:val="24"/>
        </w:rPr>
      </w:pPr>
    </w:p>
    <w:sectPr w:rsidR="00FF3091" w:rsidRPr="00221CF7" w:rsidSect="00FF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3C9"/>
    <w:multiLevelType w:val="hybridMultilevel"/>
    <w:tmpl w:val="9DE83846"/>
    <w:lvl w:ilvl="0" w:tplc="4568F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C7CC3"/>
    <w:multiLevelType w:val="hybridMultilevel"/>
    <w:tmpl w:val="1A06D490"/>
    <w:lvl w:ilvl="0" w:tplc="C494FAB0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4804"/>
    <w:rsid w:val="00001041"/>
    <w:rsid w:val="00011E97"/>
    <w:rsid w:val="00151083"/>
    <w:rsid w:val="00221CF7"/>
    <w:rsid w:val="00274B58"/>
    <w:rsid w:val="002C3907"/>
    <w:rsid w:val="00304655"/>
    <w:rsid w:val="00346CA1"/>
    <w:rsid w:val="00415BC8"/>
    <w:rsid w:val="004E4D97"/>
    <w:rsid w:val="007C4804"/>
    <w:rsid w:val="008913D1"/>
    <w:rsid w:val="008D30E5"/>
    <w:rsid w:val="00973EDE"/>
    <w:rsid w:val="009749F8"/>
    <w:rsid w:val="00AF3710"/>
    <w:rsid w:val="00B44732"/>
    <w:rsid w:val="00BA4BF3"/>
    <w:rsid w:val="00C27699"/>
    <w:rsid w:val="00EE6CFD"/>
    <w:rsid w:val="00EF2A2B"/>
    <w:rsid w:val="00F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804"/>
    <w:rPr>
      <w:color w:val="0000FF"/>
      <w:u w:val="single"/>
    </w:rPr>
  </w:style>
  <w:style w:type="paragraph" w:customStyle="1" w:styleId="a4">
    <w:name w:val="Вид документа"/>
    <w:basedOn w:val="a"/>
    <w:rsid w:val="007C480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5">
    <w:name w:val="Адрес угловой"/>
    <w:basedOn w:val="a"/>
    <w:rsid w:val="007C480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C48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C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203kab</cp:lastModifiedBy>
  <cp:revision>13</cp:revision>
  <cp:lastPrinted>2014-01-24T12:46:00Z</cp:lastPrinted>
  <dcterms:created xsi:type="dcterms:W3CDTF">2013-08-09T07:48:00Z</dcterms:created>
  <dcterms:modified xsi:type="dcterms:W3CDTF">2014-03-04T11:50:00Z</dcterms:modified>
</cp:coreProperties>
</file>